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AAA" w:rsidRPr="006B3275" w:rsidRDefault="004F6AAA" w:rsidP="001E32EE">
      <w:pPr>
        <w:pStyle w:val="a5"/>
        <w:ind w:left="-993" w:right="-766" w:firstLine="0"/>
        <w:jc w:val="center"/>
        <w:rPr>
          <w:rFonts w:ascii="Times New Roman" w:hAnsi="Times New Roman" w:cs="Times New Roman"/>
          <w:b/>
          <w:bCs/>
        </w:rPr>
      </w:pPr>
    </w:p>
    <w:p w:rsidR="0037256E" w:rsidRPr="006B3275" w:rsidRDefault="0037256E" w:rsidP="001E32EE">
      <w:pPr>
        <w:pStyle w:val="a5"/>
        <w:ind w:left="-993" w:right="-766" w:firstLine="0"/>
        <w:jc w:val="center"/>
        <w:rPr>
          <w:rFonts w:ascii="Times New Roman" w:hAnsi="Times New Roman" w:cs="Times New Roman"/>
        </w:rPr>
      </w:pPr>
      <w:r w:rsidRPr="006B3275">
        <w:rPr>
          <w:rFonts w:ascii="Times New Roman" w:hAnsi="Times New Roman" w:cs="Times New Roman"/>
          <w:b/>
          <w:bCs/>
        </w:rPr>
        <w:t>ΠΡΟΣΚΛΗΣΗ ΕΚΔΗΛΩΣΗΣ ΕΝΔΙΑΦΕΡΟΝΤΟΣ ΓΙΑ ΣΥΜΜΕΤΟΧΗ ΣΤ</w:t>
      </w:r>
      <w:r w:rsidR="00B67EAD" w:rsidRPr="006B3275">
        <w:rPr>
          <w:rFonts w:ascii="Times New Roman" w:hAnsi="Times New Roman" w:cs="Times New Roman"/>
          <w:b/>
          <w:bCs/>
        </w:rPr>
        <w:t>ΗΝ</w:t>
      </w:r>
      <w:r w:rsidRPr="006B3275">
        <w:rPr>
          <w:rFonts w:ascii="Times New Roman" w:hAnsi="Times New Roman" w:cs="Times New Roman"/>
          <w:b/>
          <w:bCs/>
        </w:rPr>
        <w:t xml:space="preserve"> ΕΜΠΟΡΟΠΑΝΗΓΥΡ</w:t>
      </w:r>
      <w:r w:rsidR="00B67EAD" w:rsidRPr="006B3275">
        <w:rPr>
          <w:rFonts w:ascii="Times New Roman" w:hAnsi="Times New Roman" w:cs="Times New Roman"/>
          <w:b/>
          <w:bCs/>
        </w:rPr>
        <w:t>Η«</w:t>
      </w:r>
      <w:r w:rsidR="00D04254">
        <w:rPr>
          <w:rFonts w:ascii="Times New Roman" w:hAnsi="Times New Roman" w:cs="Times New Roman"/>
          <w:b/>
          <w:bCs/>
        </w:rPr>
        <w:t>«</w:t>
      </w:r>
      <w:bookmarkStart w:id="0" w:name="_GoBack"/>
      <w:bookmarkEnd w:id="0"/>
      <w:r w:rsidR="00D04254">
        <w:rPr>
          <w:rFonts w:ascii="Times New Roman" w:hAnsi="Times New Roman" w:cs="Times New Roman"/>
          <w:b/>
          <w:bCs/>
        </w:rPr>
        <w:t xml:space="preserve">ΖΩΟΔΟΧΕΙΑ ΜΕΛΙΣΣΙΟΥ </w:t>
      </w:r>
      <w:r w:rsidR="001E32EE" w:rsidRPr="006B3275">
        <w:rPr>
          <w:rFonts w:ascii="Times New Roman" w:hAnsi="Times New Roman" w:cs="Times New Roman"/>
          <w:b/>
          <w:bCs/>
        </w:rPr>
        <w:t>2019</w:t>
      </w:r>
      <w:r w:rsidR="00B67EAD" w:rsidRPr="006B3275">
        <w:rPr>
          <w:rFonts w:ascii="Times New Roman" w:hAnsi="Times New Roman" w:cs="Times New Roman"/>
          <w:b/>
          <w:bCs/>
        </w:rPr>
        <w:t xml:space="preserve">» </w:t>
      </w:r>
    </w:p>
    <w:p w:rsidR="0037256E" w:rsidRPr="006B3275" w:rsidRDefault="0037256E" w:rsidP="001E32EE">
      <w:pPr>
        <w:pStyle w:val="a5"/>
        <w:ind w:left="-993" w:right="-766" w:firstLine="0"/>
        <w:rPr>
          <w:rFonts w:ascii="Times New Roman" w:eastAsia="Times New Roman" w:hAnsi="Times New Roman" w:cs="Times New Roman"/>
          <w:b/>
          <w:bCs/>
        </w:rPr>
      </w:pPr>
    </w:p>
    <w:p w:rsidR="002D20C2" w:rsidRPr="006B3275" w:rsidRDefault="004B0B03" w:rsidP="00847CD1">
      <w:pPr>
        <w:ind w:left="-851" w:right="-99"/>
        <w:jc w:val="both"/>
        <w:rPr>
          <w:rFonts w:ascii="Times New Roman" w:eastAsia="Times New Roman" w:hAnsi="Times New Roman" w:cs="Times New Roman"/>
          <w:b/>
          <w:sz w:val="24"/>
          <w:szCs w:val="24"/>
        </w:rPr>
      </w:pPr>
      <w:r w:rsidRPr="006B3275">
        <w:rPr>
          <w:rFonts w:ascii="Times New Roman" w:hAnsi="Times New Roman" w:cs="Times New Roman"/>
          <w:sz w:val="24"/>
          <w:szCs w:val="24"/>
        </w:rPr>
        <w:t>Σας ενημερώνουμε</w:t>
      </w:r>
      <w:r w:rsidR="00B55609" w:rsidRPr="006B3275">
        <w:rPr>
          <w:rFonts w:ascii="Times New Roman" w:hAnsi="Times New Roman" w:cs="Times New Roman"/>
          <w:sz w:val="24"/>
          <w:szCs w:val="24"/>
        </w:rPr>
        <w:t xml:space="preserve"> ότι σύμφωνα με την αρ. </w:t>
      </w:r>
      <w:r w:rsidR="002939D1" w:rsidRPr="006B3275">
        <w:rPr>
          <w:rFonts w:ascii="Times New Roman" w:hAnsi="Times New Roman" w:cs="Times New Roman"/>
          <w:sz w:val="24"/>
          <w:szCs w:val="24"/>
        </w:rPr>
        <w:t>165</w:t>
      </w:r>
      <w:r w:rsidR="00B55609" w:rsidRPr="006B3275">
        <w:rPr>
          <w:rFonts w:ascii="Times New Roman" w:hAnsi="Times New Roman" w:cs="Times New Roman"/>
          <w:sz w:val="24"/>
          <w:szCs w:val="24"/>
        </w:rPr>
        <w:t xml:space="preserve">/2019 απόφαση Δημοτικού </w:t>
      </w:r>
      <w:r w:rsidR="007E6B80" w:rsidRPr="006B3275">
        <w:rPr>
          <w:rFonts w:ascii="Times New Roman" w:hAnsi="Times New Roman" w:cs="Times New Roman"/>
          <w:sz w:val="24"/>
          <w:szCs w:val="24"/>
        </w:rPr>
        <w:t>Σ</w:t>
      </w:r>
      <w:r w:rsidR="00B55609" w:rsidRPr="006B3275">
        <w:rPr>
          <w:rFonts w:ascii="Times New Roman" w:hAnsi="Times New Roman" w:cs="Times New Roman"/>
          <w:sz w:val="24"/>
          <w:szCs w:val="24"/>
        </w:rPr>
        <w:t xml:space="preserve">υμβούλιου </w:t>
      </w:r>
      <w:r w:rsidRPr="006B3275">
        <w:rPr>
          <w:rFonts w:ascii="Times New Roman" w:hAnsi="Times New Roman" w:cs="Times New Roman"/>
          <w:sz w:val="24"/>
          <w:szCs w:val="24"/>
        </w:rPr>
        <w:t xml:space="preserve">διενέργειας Εμποροπανηγύρεων 2019 </w:t>
      </w:r>
      <w:r w:rsidR="007E6B80" w:rsidRPr="006B3275">
        <w:rPr>
          <w:rFonts w:ascii="Times New Roman" w:hAnsi="Times New Roman" w:cs="Times New Roman"/>
          <w:sz w:val="24"/>
          <w:szCs w:val="24"/>
        </w:rPr>
        <w:t xml:space="preserve">και τον αρ. </w:t>
      </w:r>
      <w:r w:rsidR="002939D1" w:rsidRPr="006B3275">
        <w:rPr>
          <w:rFonts w:ascii="Times New Roman" w:hAnsi="Times New Roman" w:cs="Times New Roman"/>
          <w:sz w:val="24"/>
          <w:szCs w:val="24"/>
        </w:rPr>
        <w:t>164</w:t>
      </w:r>
      <w:r w:rsidR="007E6B80" w:rsidRPr="006B3275">
        <w:rPr>
          <w:rFonts w:ascii="Times New Roman" w:hAnsi="Times New Roman" w:cs="Times New Roman"/>
          <w:sz w:val="24"/>
          <w:szCs w:val="24"/>
        </w:rPr>
        <w:t>/2019 Κανονισμό Υπαίθριων Αγορών του άρθρου 38 του Ν. 4497/2017 του Δήμου Πέλλας</w:t>
      </w:r>
      <w:r w:rsidRPr="006B3275">
        <w:rPr>
          <w:rFonts w:ascii="Times New Roman" w:hAnsi="Times New Roman" w:cs="Times New Roman"/>
          <w:sz w:val="24"/>
          <w:szCs w:val="24"/>
        </w:rPr>
        <w:t>,</w:t>
      </w:r>
      <w:r w:rsidR="00CF571A" w:rsidRPr="006B3275">
        <w:rPr>
          <w:rFonts w:ascii="Times New Roman" w:hAnsi="Times New Roman" w:cs="Times New Roman"/>
          <w:sz w:val="24"/>
          <w:szCs w:val="24"/>
        </w:rPr>
        <w:t xml:space="preserve"> θα πραγματοποιηθεί στις </w:t>
      </w:r>
      <w:r w:rsidR="00847CD1">
        <w:rPr>
          <w:rFonts w:ascii="Times New Roman" w:eastAsiaTheme="majorEastAsia" w:hAnsi="Times New Roman" w:cs="Times New Roman"/>
          <w:b/>
          <w:bCs/>
          <w:sz w:val="24"/>
          <w:szCs w:val="24"/>
        </w:rPr>
        <w:t>2</w:t>
      </w:r>
      <w:r w:rsidR="00CF571A" w:rsidRPr="006B3275">
        <w:rPr>
          <w:rFonts w:ascii="Times New Roman" w:eastAsiaTheme="majorEastAsia" w:hAnsi="Times New Roman" w:cs="Times New Roman"/>
          <w:b/>
          <w:bCs/>
          <w:sz w:val="24"/>
          <w:szCs w:val="24"/>
        </w:rPr>
        <w:t xml:space="preserve">- </w:t>
      </w:r>
      <w:r w:rsidR="00847CD1">
        <w:rPr>
          <w:rFonts w:ascii="Times New Roman" w:eastAsiaTheme="majorEastAsia" w:hAnsi="Times New Roman" w:cs="Times New Roman"/>
          <w:b/>
          <w:bCs/>
          <w:sz w:val="24"/>
          <w:szCs w:val="24"/>
        </w:rPr>
        <w:t>3</w:t>
      </w:r>
      <w:r w:rsidR="00CF571A" w:rsidRPr="006B3275">
        <w:rPr>
          <w:rFonts w:ascii="Times New Roman" w:eastAsiaTheme="majorEastAsia" w:hAnsi="Times New Roman" w:cs="Times New Roman"/>
          <w:b/>
          <w:bCs/>
          <w:sz w:val="24"/>
          <w:szCs w:val="24"/>
        </w:rPr>
        <w:t xml:space="preserve"> Μαΐου</w:t>
      </w:r>
      <w:r w:rsidR="00B55609" w:rsidRPr="006B3275">
        <w:rPr>
          <w:rFonts w:ascii="Times New Roman" w:hAnsi="Times New Roman" w:cs="Times New Roman"/>
          <w:sz w:val="24"/>
          <w:szCs w:val="24"/>
        </w:rPr>
        <w:t>, στη</w:t>
      </w:r>
      <w:r w:rsidR="00A444AE">
        <w:rPr>
          <w:rFonts w:ascii="Times New Roman" w:hAnsi="Times New Roman" w:cs="Times New Roman"/>
          <w:sz w:val="24"/>
          <w:szCs w:val="24"/>
        </w:rPr>
        <w:t>ν</w:t>
      </w:r>
      <w:r w:rsidR="00AD01F5" w:rsidRPr="006B3275">
        <w:rPr>
          <w:rFonts w:ascii="Times New Roman" w:hAnsi="Times New Roman" w:cs="Times New Roman"/>
          <w:sz w:val="24"/>
          <w:szCs w:val="24"/>
        </w:rPr>
        <w:t xml:space="preserve">ΤοπικήΚοινότητα </w:t>
      </w:r>
      <w:r w:rsidR="00847CD1">
        <w:rPr>
          <w:rFonts w:ascii="Times New Roman" w:hAnsi="Times New Roman" w:cs="Times New Roman"/>
          <w:sz w:val="24"/>
          <w:szCs w:val="24"/>
        </w:rPr>
        <w:t xml:space="preserve">Μελισσίου </w:t>
      </w:r>
      <w:r w:rsidR="00AD01F5" w:rsidRPr="006B3275">
        <w:rPr>
          <w:rFonts w:ascii="Times New Roman" w:hAnsi="Times New Roman" w:cs="Times New Roman"/>
          <w:sz w:val="24"/>
          <w:szCs w:val="24"/>
        </w:rPr>
        <w:t xml:space="preserve">η εμποροπανήγυρη </w:t>
      </w:r>
      <w:r w:rsidR="00AD01F5" w:rsidRPr="006B3275">
        <w:rPr>
          <w:rFonts w:ascii="Times New Roman" w:eastAsia="Times New Roman" w:hAnsi="Times New Roman" w:cs="Times New Roman"/>
          <w:b/>
          <w:sz w:val="24"/>
          <w:szCs w:val="24"/>
        </w:rPr>
        <w:t>«</w:t>
      </w:r>
      <w:proofErr w:type="spellStart"/>
      <w:r w:rsidR="00847CD1">
        <w:rPr>
          <w:rFonts w:ascii="Times New Roman" w:eastAsia="Times New Roman" w:hAnsi="Times New Roman" w:cs="Times New Roman"/>
          <w:b/>
          <w:sz w:val="24"/>
          <w:szCs w:val="24"/>
        </w:rPr>
        <w:t>ΖωοδόχειαΜελισίου</w:t>
      </w:r>
      <w:proofErr w:type="spellEnd"/>
      <w:r w:rsidR="00AD01F5" w:rsidRPr="006B3275">
        <w:rPr>
          <w:rFonts w:ascii="Times New Roman" w:eastAsia="Times New Roman" w:hAnsi="Times New Roman" w:cs="Times New Roman"/>
          <w:b/>
          <w:sz w:val="24"/>
          <w:szCs w:val="24"/>
        </w:rPr>
        <w:t xml:space="preserve">»  </w:t>
      </w:r>
    </w:p>
    <w:tbl>
      <w:tblPr>
        <w:tblStyle w:val="a6"/>
        <w:tblW w:w="10207" w:type="dxa"/>
        <w:tblInd w:w="-743" w:type="dxa"/>
        <w:tblLayout w:type="fixed"/>
        <w:tblLook w:val="04A0"/>
      </w:tblPr>
      <w:tblGrid>
        <w:gridCol w:w="2411"/>
        <w:gridCol w:w="2126"/>
        <w:gridCol w:w="1984"/>
        <w:gridCol w:w="3686"/>
      </w:tblGrid>
      <w:tr w:rsidR="00847CD1" w:rsidRPr="00847CD1" w:rsidTr="00847CD1">
        <w:trPr>
          <w:trHeight w:val="1806"/>
        </w:trPr>
        <w:tc>
          <w:tcPr>
            <w:tcW w:w="2411" w:type="dxa"/>
          </w:tcPr>
          <w:p w:rsidR="00847CD1" w:rsidRPr="00185B8D" w:rsidRDefault="00847CD1" w:rsidP="00847CD1">
            <w:pPr>
              <w:jc w:val="both"/>
              <w:rPr>
                <w:rFonts w:ascii="Times New Roman" w:eastAsia="Times New Roman" w:hAnsi="Times New Roman" w:cs="Times New Roman"/>
                <w:b/>
                <w:sz w:val="24"/>
                <w:szCs w:val="24"/>
                <w:lang w:eastAsia="el-GR"/>
              </w:rPr>
            </w:pPr>
            <w:r w:rsidRPr="00185B8D">
              <w:rPr>
                <w:rFonts w:ascii="Times New Roman" w:eastAsia="Times New Roman" w:hAnsi="Times New Roman" w:cs="Times New Roman"/>
                <w:b/>
                <w:sz w:val="24"/>
                <w:szCs w:val="24"/>
                <w:lang w:eastAsia="el-GR"/>
              </w:rPr>
              <w:t>«</w:t>
            </w:r>
            <w:proofErr w:type="spellStart"/>
            <w:r w:rsidRPr="00185B8D">
              <w:rPr>
                <w:rFonts w:ascii="Times New Roman" w:eastAsia="Times New Roman" w:hAnsi="Times New Roman" w:cs="Times New Roman"/>
                <w:b/>
                <w:sz w:val="24"/>
                <w:szCs w:val="24"/>
                <w:lang w:eastAsia="el-GR"/>
              </w:rPr>
              <w:t>ΖωοδόχειαΜελισσίου</w:t>
            </w:r>
            <w:proofErr w:type="spellEnd"/>
            <w:r w:rsidRPr="00185B8D">
              <w:rPr>
                <w:rFonts w:ascii="Times New Roman" w:eastAsia="Times New Roman" w:hAnsi="Times New Roman" w:cs="Times New Roman"/>
                <w:b/>
                <w:sz w:val="24"/>
                <w:szCs w:val="24"/>
                <w:lang w:eastAsia="el-GR"/>
              </w:rPr>
              <w:t>»</w:t>
            </w:r>
          </w:p>
          <w:p w:rsidR="00847CD1" w:rsidRPr="00185B8D" w:rsidRDefault="00847CD1" w:rsidP="00847CD1">
            <w:pPr>
              <w:jc w:val="both"/>
              <w:rPr>
                <w:rFonts w:ascii="Times New Roman" w:eastAsia="Times New Roman" w:hAnsi="Times New Roman" w:cs="Times New Roman"/>
                <w:b/>
                <w:sz w:val="24"/>
                <w:szCs w:val="24"/>
                <w:lang w:eastAsia="el-GR"/>
              </w:rPr>
            </w:pPr>
          </w:p>
          <w:p w:rsidR="00847CD1" w:rsidRPr="00185B8D" w:rsidRDefault="00847CD1" w:rsidP="00847CD1">
            <w:pPr>
              <w:jc w:val="both"/>
              <w:rPr>
                <w:rFonts w:ascii="Times New Roman" w:eastAsia="Times New Roman" w:hAnsi="Times New Roman" w:cs="Times New Roman"/>
                <w:b/>
                <w:sz w:val="24"/>
                <w:szCs w:val="24"/>
                <w:lang w:eastAsia="el-GR"/>
              </w:rPr>
            </w:pPr>
          </w:p>
          <w:p w:rsidR="00847CD1" w:rsidRPr="00185B8D" w:rsidRDefault="00847CD1" w:rsidP="00847CD1">
            <w:pPr>
              <w:ind w:right="-108"/>
              <w:jc w:val="both"/>
              <w:rPr>
                <w:rFonts w:eastAsia="Times New Roman" w:cs="Times New Roman"/>
                <w:b/>
                <w:sz w:val="24"/>
                <w:szCs w:val="24"/>
                <w:lang w:eastAsia="el-GR"/>
              </w:rPr>
            </w:pPr>
          </w:p>
        </w:tc>
        <w:tc>
          <w:tcPr>
            <w:tcW w:w="2126" w:type="dxa"/>
          </w:tcPr>
          <w:p w:rsidR="00847CD1" w:rsidRPr="00185B8D" w:rsidRDefault="00847CD1" w:rsidP="00847CD1">
            <w:pPr>
              <w:overflowPunct w:val="0"/>
              <w:autoSpaceDE w:val="0"/>
              <w:autoSpaceDN w:val="0"/>
              <w:adjustRightInd w:val="0"/>
              <w:textAlignment w:val="baseline"/>
              <w:rPr>
                <w:rFonts w:ascii="Times New Roman" w:eastAsia="Times New Roman" w:hAnsi="Times New Roman" w:cs="Times New Roman"/>
                <w:b/>
                <w:kern w:val="28"/>
                <w:sz w:val="24"/>
                <w:szCs w:val="24"/>
                <w:lang w:eastAsia="el-GR"/>
              </w:rPr>
            </w:pPr>
            <w:r w:rsidRPr="00185B8D">
              <w:rPr>
                <w:rFonts w:ascii="Times New Roman" w:eastAsia="Times New Roman" w:hAnsi="Times New Roman" w:cs="Times New Roman"/>
                <w:b/>
                <w:kern w:val="28"/>
                <w:sz w:val="24"/>
                <w:szCs w:val="24"/>
                <w:lang w:eastAsia="el-GR"/>
              </w:rPr>
              <w:t>Μελίσσι Γιαννιτσών</w:t>
            </w:r>
          </w:p>
          <w:p w:rsidR="00847CD1" w:rsidRPr="00185B8D" w:rsidRDefault="00847CD1" w:rsidP="00847CD1">
            <w:pPr>
              <w:overflowPunct w:val="0"/>
              <w:autoSpaceDE w:val="0"/>
              <w:autoSpaceDN w:val="0"/>
              <w:adjustRightInd w:val="0"/>
              <w:textAlignment w:val="baseline"/>
              <w:rPr>
                <w:rFonts w:ascii="Times New Roman" w:eastAsia="Times New Roman" w:hAnsi="Times New Roman" w:cs="Times New Roman"/>
                <w:color w:val="000000"/>
                <w:kern w:val="28"/>
                <w:sz w:val="24"/>
                <w:szCs w:val="24"/>
                <w:lang w:eastAsia="el-GR"/>
              </w:rPr>
            </w:pPr>
            <w:r w:rsidRPr="00185B8D">
              <w:rPr>
                <w:rFonts w:ascii="Times New Roman" w:eastAsia="Times New Roman" w:hAnsi="Times New Roman" w:cs="Times New Roman"/>
                <w:color w:val="000000"/>
                <w:kern w:val="28"/>
                <w:sz w:val="24"/>
                <w:szCs w:val="24"/>
                <w:lang w:eastAsia="el-GR"/>
              </w:rPr>
              <w:t>προαύλιο χώρο παρεκκλησίου Ζωοδόχου Πηγής</w:t>
            </w:r>
          </w:p>
          <w:p w:rsidR="00847CD1" w:rsidRPr="00185B8D" w:rsidRDefault="00847CD1" w:rsidP="00847CD1">
            <w:pPr>
              <w:overflowPunct w:val="0"/>
              <w:autoSpaceDE w:val="0"/>
              <w:autoSpaceDN w:val="0"/>
              <w:adjustRightInd w:val="0"/>
              <w:textAlignment w:val="baseline"/>
              <w:rPr>
                <w:rFonts w:ascii="Times New Roman" w:eastAsiaTheme="majorEastAsia" w:hAnsi="Times New Roman" w:cs="PA-Courier"/>
                <w:b/>
                <w:bCs/>
                <w:kern w:val="28"/>
                <w:sz w:val="24"/>
                <w:szCs w:val="24"/>
                <w:lang w:eastAsia="el-GR"/>
              </w:rPr>
            </w:pPr>
          </w:p>
          <w:p w:rsidR="00847CD1" w:rsidRPr="00185B8D" w:rsidRDefault="00847CD1" w:rsidP="00847CD1">
            <w:pPr>
              <w:overflowPunct w:val="0"/>
              <w:autoSpaceDE w:val="0"/>
              <w:autoSpaceDN w:val="0"/>
              <w:adjustRightInd w:val="0"/>
              <w:textAlignment w:val="baseline"/>
              <w:rPr>
                <w:rFonts w:ascii="Times New Roman" w:eastAsiaTheme="majorEastAsia" w:hAnsi="Times New Roman" w:cs="Times New Roman"/>
                <w:b/>
                <w:kern w:val="28"/>
                <w:sz w:val="24"/>
                <w:szCs w:val="24"/>
                <w:lang w:eastAsia="el-GR"/>
              </w:rPr>
            </w:pPr>
            <w:r w:rsidRPr="00185B8D">
              <w:rPr>
                <w:rFonts w:ascii="Times New Roman" w:eastAsiaTheme="majorEastAsia" w:hAnsi="Times New Roman" w:cs="PA-Courier"/>
                <w:b/>
                <w:bCs/>
                <w:kern w:val="28"/>
                <w:sz w:val="24"/>
                <w:szCs w:val="24"/>
                <w:lang w:eastAsia="el-GR"/>
              </w:rPr>
              <w:t xml:space="preserve">2-3  </w:t>
            </w:r>
            <w:r w:rsidRPr="00185B8D">
              <w:rPr>
                <w:rFonts w:ascii="Times New Roman" w:eastAsiaTheme="majorEastAsia" w:hAnsi="Times New Roman" w:cs="Times New Roman"/>
                <w:b/>
                <w:bCs/>
                <w:kern w:val="28"/>
                <w:sz w:val="24"/>
                <w:szCs w:val="24"/>
                <w:lang w:eastAsia="el-GR"/>
              </w:rPr>
              <w:t>Μαΐου</w:t>
            </w:r>
          </w:p>
        </w:tc>
        <w:tc>
          <w:tcPr>
            <w:tcW w:w="1984" w:type="dxa"/>
          </w:tcPr>
          <w:p w:rsidR="00847CD1" w:rsidRPr="00185B8D" w:rsidRDefault="00847CD1" w:rsidP="00847CD1">
            <w:pPr>
              <w:jc w:val="both"/>
              <w:rPr>
                <w:rFonts w:ascii="Times New Roman" w:eastAsia="Times New Roman" w:hAnsi="Times New Roman" w:cs="Times New Roman"/>
                <w:sz w:val="24"/>
                <w:szCs w:val="24"/>
                <w:vertAlign w:val="superscript"/>
                <w:lang w:eastAsia="el-GR"/>
              </w:rPr>
            </w:pPr>
            <w:r w:rsidRPr="00185B8D">
              <w:rPr>
                <w:rFonts w:ascii="Times New Roman" w:eastAsia="Times New Roman" w:hAnsi="Times New Roman" w:cs="Times New Roman"/>
                <w:sz w:val="24"/>
                <w:szCs w:val="24"/>
                <w:lang w:eastAsia="el-GR"/>
              </w:rPr>
              <w:t>Τοπογραφικός χάρτης της Δ/</w:t>
            </w:r>
            <w:proofErr w:type="spellStart"/>
            <w:r w:rsidRPr="00185B8D">
              <w:rPr>
                <w:rFonts w:ascii="Times New Roman" w:eastAsia="Times New Roman" w:hAnsi="Times New Roman" w:cs="Times New Roman"/>
                <w:sz w:val="24"/>
                <w:szCs w:val="24"/>
                <w:lang w:eastAsia="el-GR"/>
              </w:rPr>
              <w:t>νσης</w:t>
            </w:r>
            <w:proofErr w:type="spellEnd"/>
            <w:r w:rsidRPr="00185B8D">
              <w:rPr>
                <w:rFonts w:ascii="Times New Roman" w:eastAsia="Times New Roman" w:hAnsi="Times New Roman" w:cs="Times New Roman"/>
                <w:sz w:val="24"/>
                <w:szCs w:val="24"/>
                <w:lang w:eastAsia="el-GR"/>
              </w:rPr>
              <w:t xml:space="preserve"> Τεχνικών Υπηρεσιών (Μάρτιος 2019,ΟΤ 52)</w:t>
            </w:r>
            <w:r w:rsidRPr="00185B8D">
              <w:rPr>
                <w:rFonts w:ascii="Times New Roman" w:eastAsia="Times New Roman" w:hAnsi="Times New Roman" w:cs="Times New Roman"/>
                <w:b/>
                <w:color w:val="FF0000"/>
                <w:sz w:val="24"/>
                <w:szCs w:val="24"/>
                <w:lang w:eastAsia="el-GR"/>
              </w:rPr>
              <w:t>*</w:t>
            </w:r>
            <w:r w:rsidRPr="00185B8D">
              <w:rPr>
                <w:rFonts w:ascii="Times New Roman" w:eastAsia="Times New Roman" w:hAnsi="Times New Roman" w:cs="Times New Roman"/>
                <w:b/>
                <w:color w:val="FF0000"/>
                <w:sz w:val="24"/>
                <w:szCs w:val="24"/>
                <w:vertAlign w:val="superscript"/>
                <w:lang w:eastAsia="el-GR"/>
              </w:rPr>
              <w:t>2</w:t>
            </w:r>
          </w:p>
        </w:tc>
        <w:tc>
          <w:tcPr>
            <w:tcW w:w="3686" w:type="dxa"/>
          </w:tcPr>
          <w:p w:rsidR="00847CD1" w:rsidRPr="00185B8D" w:rsidRDefault="00847CD1" w:rsidP="00847CD1">
            <w:pPr>
              <w:jc w:val="both"/>
              <w:rPr>
                <w:rFonts w:ascii="Times New Roman" w:eastAsia="Times New Roman" w:hAnsi="Times New Roman" w:cs="Times New Roman"/>
                <w:sz w:val="24"/>
                <w:szCs w:val="24"/>
                <w:lang w:eastAsia="el-GR"/>
              </w:rPr>
            </w:pPr>
            <w:r w:rsidRPr="00185B8D">
              <w:rPr>
                <w:rFonts w:ascii="Times New Roman" w:eastAsia="Times New Roman" w:hAnsi="Times New Roman" w:cs="Times New Roman"/>
                <w:sz w:val="24"/>
                <w:szCs w:val="24"/>
                <w:lang w:eastAsia="el-GR"/>
              </w:rPr>
              <w:t xml:space="preserve">Μια   (1) θέση  (α) </w:t>
            </w:r>
          </w:p>
          <w:p w:rsidR="00847CD1" w:rsidRPr="00185B8D" w:rsidRDefault="00847CD1" w:rsidP="00847CD1">
            <w:pPr>
              <w:jc w:val="both"/>
              <w:rPr>
                <w:rFonts w:ascii="Times New Roman" w:eastAsia="Times New Roman" w:hAnsi="Times New Roman" w:cs="Times New Roman"/>
                <w:sz w:val="24"/>
                <w:szCs w:val="24"/>
                <w:lang w:eastAsia="el-GR"/>
              </w:rPr>
            </w:pPr>
            <w:r w:rsidRPr="00185B8D">
              <w:rPr>
                <w:rFonts w:ascii="Times New Roman" w:eastAsia="Times New Roman" w:hAnsi="Times New Roman" w:cs="Times New Roman"/>
                <w:sz w:val="24"/>
                <w:szCs w:val="24"/>
                <w:lang w:eastAsia="el-GR"/>
              </w:rPr>
              <w:t xml:space="preserve">Τρεις (3) θέσεις  (β) </w:t>
            </w:r>
          </w:p>
          <w:p w:rsidR="00847CD1" w:rsidRPr="00185B8D" w:rsidRDefault="00847CD1" w:rsidP="00847CD1">
            <w:pPr>
              <w:jc w:val="both"/>
              <w:rPr>
                <w:rFonts w:ascii="Times New Roman" w:eastAsia="Times New Roman" w:hAnsi="Times New Roman" w:cs="Times New Roman"/>
                <w:sz w:val="24"/>
                <w:szCs w:val="24"/>
                <w:lang w:eastAsia="el-GR"/>
              </w:rPr>
            </w:pPr>
            <w:r w:rsidRPr="00185B8D">
              <w:rPr>
                <w:rFonts w:ascii="Times New Roman" w:eastAsia="Times New Roman" w:hAnsi="Times New Roman" w:cs="Times New Roman"/>
                <w:sz w:val="24"/>
                <w:szCs w:val="24"/>
                <w:lang w:eastAsia="el-GR"/>
              </w:rPr>
              <w:t>Τρεις (3) Θέσεις (γ)</w:t>
            </w:r>
          </w:p>
          <w:p w:rsidR="00847CD1" w:rsidRPr="00185B8D" w:rsidRDefault="00847CD1" w:rsidP="00847CD1">
            <w:pPr>
              <w:ind w:left="1026" w:hanging="1026"/>
              <w:jc w:val="both"/>
              <w:rPr>
                <w:rFonts w:ascii="Times New Roman" w:eastAsiaTheme="majorEastAsia" w:hAnsi="Times New Roman" w:cs="Times New Roman"/>
                <w:sz w:val="24"/>
                <w:szCs w:val="24"/>
                <w:lang w:eastAsia="el-GR"/>
              </w:rPr>
            </w:pPr>
            <w:r w:rsidRPr="00185B8D">
              <w:rPr>
                <w:rFonts w:ascii="Times New Roman" w:eastAsia="Times New Roman" w:hAnsi="Times New Roman" w:cs="Times New Roman"/>
                <w:sz w:val="24"/>
                <w:szCs w:val="24"/>
                <w:lang w:eastAsia="el-GR"/>
              </w:rPr>
              <w:t>Τρεις (3) Θέσεις (δ)</w:t>
            </w:r>
          </w:p>
          <w:p w:rsidR="00847CD1" w:rsidRPr="00185B8D" w:rsidRDefault="00847CD1" w:rsidP="00847CD1">
            <w:pPr>
              <w:jc w:val="both"/>
              <w:rPr>
                <w:rFonts w:ascii="Times New Roman" w:eastAsia="Times New Roman" w:hAnsi="Times New Roman" w:cs="Times New Roman"/>
                <w:sz w:val="24"/>
                <w:szCs w:val="24"/>
                <w:lang w:eastAsia="el-GR"/>
              </w:rPr>
            </w:pPr>
            <w:r w:rsidRPr="00185B8D">
              <w:rPr>
                <w:rFonts w:ascii="Times New Roman" w:eastAsia="Times New Roman" w:hAnsi="Times New Roman" w:cs="Times New Roman"/>
                <w:sz w:val="24"/>
                <w:szCs w:val="24"/>
                <w:lang w:eastAsia="el-GR"/>
              </w:rPr>
              <w:t xml:space="preserve">Μία  (1)   θέση   (ε)        </w:t>
            </w:r>
          </w:p>
        </w:tc>
      </w:tr>
    </w:tbl>
    <w:p w:rsidR="00A6683D" w:rsidRPr="00185B8D" w:rsidRDefault="00A6683D" w:rsidP="001E32EE">
      <w:pPr>
        <w:ind w:left="-851"/>
        <w:jc w:val="both"/>
        <w:rPr>
          <w:rFonts w:ascii="Times New Roman" w:hAnsi="Times New Roman" w:cs="Times New Roman"/>
        </w:rPr>
      </w:pPr>
      <w:r w:rsidRPr="00185B8D">
        <w:rPr>
          <w:rFonts w:ascii="Times New Roman" w:hAnsi="Times New Roman" w:cs="Times New Roman"/>
        </w:rPr>
        <w:t xml:space="preserve">(*1) α) θέσεις καντινών διαστάσεων 8μΧ2μ, β) θέσεις </w:t>
      </w:r>
      <w:proofErr w:type="spellStart"/>
      <w:r w:rsidRPr="00185B8D">
        <w:rPr>
          <w:rFonts w:ascii="Times New Roman" w:hAnsi="Times New Roman" w:cs="Times New Roman"/>
        </w:rPr>
        <w:t>ποπ</w:t>
      </w:r>
      <w:proofErr w:type="spellEnd"/>
      <w:r w:rsidRPr="00185B8D">
        <w:rPr>
          <w:rFonts w:ascii="Times New Roman" w:hAnsi="Times New Roman" w:cs="Times New Roman"/>
        </w:rPr>
        <w:t>-</w:t>
      </w:r>
      <w:proofErr w:type="spellStart"/>
      <w:r w:rsidRPr="00185B8D">
        <w:rPr>
          <w:rFonts w:ascii="Times New Roman" w:hAnsi="Times New Roman" w:cs="Times New Roman"/>
        </w:rPr>
        <w:t>κορν</w:t>
      </w:r>
      <w:proofErr w:type="spellEnd"/>
      <w:r w:rsidRPr="00185B8D">
        <w:rPr>
          <w:rFonts w:ascii="Times New Roman" w:hAnsi="Times New Roman" w:cs="Times New Roman"/>
        </w:rPr>
        <w:t>, Μαλί της γριάς ,γλυκίσματα κλπ σε τροχήλατες εγκαταστάσεις διαστάσεων 3μΧ2μ, γ)  θέσεις, Θέσεις βιομηχανικών προϊόντων  (παιδικά παιχνίδια, είδη οικιακής χρήσης, ένδυσης,-υπόδησης, νεωτερισμών, φο μπιζού, είδη δώρων, ψιλικά, είδη λαϊκής τέχνης, εκκλησιαστικά είδη, μέσα συσκευασίας (χάρτινες - πλαστικές σακούλες), υλικά περιτυλίγματος δώρων, κεριά και λαμπάδες, είδη διακόσμησης, δερμάτινα είδη (τσάντες, ζώνες, πορτοφόλια), πήλινες-πλαστικές γλάστρες, χαρτί ατομικής ή οικιακής φροντίδας, είδη υαλοπωλείου, πλαστικά με το μέτρο) 3μ Χ 2μ., δ) Επιχειρήσεις παρασκευής ή και προσφοράς τροφίμων και ποτών σε κινητούς ή προσωρινούς χώρους σύμφωνα με την    παράγραφο 4α, άρθρο 14,  της Υγ. Διάταξης Υ1γ/Γ.Π/οικ. 47829/21.06.2017 (ΦΕΚ 2161/23.06.2017 τεύχος Β΄). 4μ. Χ 2μ, ε) Λούνα Παρκ</w:t>
      </w:r>
    </w:p>
    <w:p w:rsidR="00A6683D" w:rsidRPr="006B3275" w:rsidRDefault="00AD01F5" w:rsidP="007E6B80">
      <w:pPr>
        <w:pStyle w:val="a4"/>
        <w:spacing w:after="0" w:line="276" w:lineRule="auto"/>
        <w:ind w:left="-851" w:firstLine="851"/>
        <w:jc w:val="both"/>
        <w:rPr>
          <w:rFonts w:ascii="Times New Roman" w:hAnsi="Times New Roman" w:cs="Times New Roman"/>
        </w:rPr>
      </w:pPr>
      <w:r w:rsidRPr="006B3275">
        <w:rPr>
          <w:rFonts w:ascii="Times New Roman" w:hAnsi="Times New Roman" w:cs="Times New Roman"/>
        </w:rPr>
        <w:t>Στα πλαίσια της εμποροπανήγυρης</w:t>
      </w:r>
      <w:r w:rsidR="00A6683D" w:rsidRPr="006B3275">
        <w:rPr>
          <w:rFonts w:ascii="Times New Roman" w:hAnsi="Times New Roman" w:cs="Times New Roman"/>
        </w:rPr>
        <w:t xml:space="preserve"> καλούνται οι ενδιαφερόμενοι να καταθέσουν αίτηση – υπεύθυνη δήλωση συμμετοχής </w:t>
      </w:r>
      <w:r w:rsidR="00A6683D" w:rsidRPr="006B3275">
        <w:rPr>
          <w:rFonts w:ascii="Times New Roman" w:hAnsi="Times New Roman" w:cs="Times New Roman"/>
          <w:b/>
        </w:rPr>
        <w:t xml:space="preserve">από </w:t>
      </w:r>
      <w:r w:rsidR="00185B8D" w:rsidRPr="00185B8D">
        <w:rPr>
          <w:rFonts w:ascii="Times New Roman" w:hAnsi="Times New Roman" w:cs="Times New Roman"/>
          <w:b/>
        </w:rPr>
        <w:t>30</w:t>
      </w:r>
      <w:r w:rsidRPr="006B3275">
        <w:rPr>
          <w:rFonts w:ascii="Times New Roman" w:hAnsi="Times New Roman" w:cs="Times New Roman"/>
          <w:b/>
        </w:rPr>
        <w:t>/4/2019 έως</w:t>
      </w:r>
      <w:r w:rsidR="00185B8D" w:rsidRPr="00185B8D">
        <w:rPr>
          <w:rFonts w:ascii="Times New Roman" w:hAnsi="Times New Roman" w:cs="Times New Roman"/>
          <w:b/>
        </w:rPr>
        <w:t>02</w:t>
      </w:r>
      <w:r w:rsidR="00A6683D" w:rsidRPr="006B3275">
        <w:rPr>
          <w:rFonts w:ascii="Times New Roman" w:hAnsi="Times New Roman" w:cs="Times New Roman"/>
          <w:b/>
        </w:rPr>
        <w:t>/0</w:t>
      </w:r>
      <w:r w:rsidR="001A2204" w:rsidRPr="001A2204">
        <w:rPr>
          <w:rFonts w:ascii="Times New Roman" w:hAnsi="Times New Roman" w:cs="Times New Roman"/>
          <w:b/>
        </w:rPr>
        <w:t>5</w:t>
      </w:r>
      <w:r w:rsidR="00A6683D" w:rsidRPr="006B3275">
        <w:rPr>
          <w:rFonts w:ascii="Times New Roman" w:hAnsi="Times New Roman" w:cs="Times New Roman"/>
          <w:b/>
        </w:rPr>
        <w:t>/2019</w:t>
      </w:r>
      <w:r w:rsidR="00A6683D" w:rsidRPr="006B3275">
        <w:rPr>
          <w:rFonts w:ascii="Times New Roman" w:hAnsi="Times New Roman" w:cs="Times New Roman"/>
        </w:rPr>
        <w:t xml:space="preserve"> στο </w:t>
      </w:r>
      <w:proofErr w:type="spellStart"/>
      <w:r w:rsidRPr="006B3275">
        <w:rPr>
          <w:rFonts w:ascii="Times New Roman" w:hAnsi="Times New Roman" w:cs="Times New Roman"/>
        </w:rPr>
        <w:t>γραφείο</w:t>
      </w:r>
      <w:r w:rsidR="00A6683D" w:rsidRPr="006B3275">
        <w:rPr>
          <w:rFonts w:ascii="Times New Roman" w:hAnsi="Times New Roman" w:cs="Times New Roman"/>
        </w:rPr>
        <w:t>αδειοδοτήσεων</w:t>
      </w:r>
      <w:proofErr w:type="spellEnd"/>
      <w:r w:rsidRPr="006B3275">
        <w:rPr>
          <w:rFonts w:ascii="Times New Roman" w:hAnsi="Times New Roman" w:cs="Times New Roman"/>
        </w:rPr>
        <w:t>,  Δημαρχείο 1</w:t>
      </w:r>
      <w:r w:rsidRPr="006B3275">
        <w:rPr>
          <w:rFonts w:ascii="Times New Roman" w:hAnsi="Times New Roman" w:cs="Times New Roman"/>
          <w:vertAlign w:val="superscript"/>
        </w:rPr>
        <w:t>ος</w:t>
      </w:r>
      <w:r w:rsidRPr="006B3275">
        <w:rPr>
          <w:rFonts w:ascii="Times New Roman" w:hAnsi="Times New Roman" w:cs="Times New Roman"/>
        </w:rPr>
        <w:t xml:space="preserve"> όροφος , στα Γιαννιτσά. </w:t>
      </w:r>
      <w:r w:rsidR="00A6683D" w:rsidRPr="006B3275">
        <w:rPr>
          <w:rFonts w:ascii="Times New Roman" w:hAnsi="Times New Roman" w:cs="Times New Roman"/>
        </w:rPr>
        <w:t xml:space="preserve"> πληροφορίες </w:t>
      </w:r>
      <w:r w:rsidRPr="006B3275">
        <w:rPr>
          <w:rFonts w:ascii="Times New Roman" w:hAnsi="Times New Roman" w:cs="Times New Roman"/>
        </w:rPr>
        <w:t xml:space="preserve">στα </w:t>
      </w:r>
      <w:r w:rsidR="00A6683D" w:rsidRPr="006B3275">
        <w:rPr>
          <w:rFonts w:ascii="Times New Roman" w:hAnsi="Times New Roman" w:cs="Times New Roman"/>
        </w:rPr>
        <w:t xml:space="preserve"> τηλέφωνα 2382350877 και 2382350874. </w:t>
      </w:r>
    </w:p>
    <w:p w:rsidR="00B37C0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 xml:space="preserve">Στις </w:t>
      </w:r>
      <w:r w:rsidR="00DE72D8" w:rsidRPr="006B3275">
        <w:rPr>
          <w:rFonts w:ascii="Times New Roman" w:eastAsia="Times New Roman" w:hAnsi="Times New Roman" w:cs="Times New Roman"/>
          <w:kern w:val="28"/>
          <w:sz w:val="24"/>
          <w:szCs w:val="24"/>
        </w:rPr>
        <w:t xml:space="preserve">εν λόγω </w:t>
      </w:r>
      <w:r w:rsidRPr="006B3275">
        <w:rPr>
          <w:rFonts w:ascii="Times New Roman" w:eastAsia="Times New Roman" w:hAnsi="Times New Roman" w:cs="Times New Roman"/>
          <w:kern w:val="28"/>
          <w:sz w:val="24"/>
          <w:szCs w:val="24"/>
        </w:rPr>
        <w:t>αγορές συμμετέχουν 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Τη βεβαίωση αυτή εκδίδει ο δήμος μόνιμης κατοικίας των ενδιαφερόμενων πωλητών.</w:t>
      </w:r>
    </w:p>
    <w:p w:rsidR="007E6B8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Για τη συμμετοχή στις υπαίθριες αγορές του παρόντος άρθρου απαιτείται έγκριση συμμετοχής</w:t>
      </w:r>
      <w:r w:rsidR="00DE72D8" w:rsidRPr="006B3275">
        <w:rPr>
          <w:rFonts w:ascii="Times New Roman" w:eastAsia="Times New Roman" w:hAnsi="Times New Roman" w:cs="Times New Roman"/>
          <w:kern w:val="28"/>
          <w:sz w:val="24"/>
          <w:szCs w:val="24"/>
        </w:rPr>
        <w:t xml:space="preserve">. </w:t>
      </w:r>
      <w:r w:rsidRPr="006B3275">
        <w:rPr>
          <w:rFonts w:ascii="Times New Roman" w:eastAsia="Times New Roman" w:hAnsi="Times New Roman" w:cs="Times New Roman"/>
          <w:kern w:val="28"/>
          <w:sz w:val="24"/>
          <w:szCs w:val="24"/>
        </w:rPr>
        <w:t>Οι εγκρίσεις δίδονται με κλήρωση ως εξής:α) σε ποσοστό 70% σε πωλητές που διαθέτουν όλα τα νόμιμα</w:t>
      </w:r>
      <w:r w:rsidR="00B37C00" w:rsidRPr="006B3275">
        <w:rPr>
          <w:rFonts w:ascii="Times New Roman" w:eastAsia="Times New Roman" w:hAnsi="Times New Roman" w:cs="Times New Roman"/>
          <w:kern w:val="28"/>
          <w:sz w:val="24"/>
          <w:szCs w:val="24"/>
        </w:rPr>
        <w:t xml:space="preserve"> φορολογικά παραστατικά και ΚΑΔ </w:t>
      </w:r>
      <w:r w:rsidRPr="006B3275">
        <w:rPr>
          <w:rFonts w:ascii="Times New Roman" w:eastAsia="Times New Roman" w:hAnsi="Times New Roman" w:cs="Times New Roman"/>
          <w:kern w:val="28"/>
          <w:sz w:val="24"/>
          <w:szCs w:val="24"/>
        </w:rPr>
        <w:t xml:space="preserve">σχετικό με τη δραστηριοποίηση στο υπαίθριο εμπόριο,   β) 20% σε πωλητές βιομηχανικών ειδών αδειούχους λαϊκών αγορών και σε κατόχους παραγωγικής </w:t>
      </w:r>
      <w:r w:rsidRPr="006B3275">
        <w:rPr>
          <w:rFonts w:ascii="Times New Roman" w:eastAsia="Times New Roman" w:hAnsi="Times New Roman" w:cs="Times New Roman"/>
          <w:kern w:val="28"/>
          <w:sz w:val="24"/>
          <w:szCs w:val="24"/>
          <w:shd w:val="clear" w:color="auto" w:fill="FFFFFF"/>
        </w:rPr>
        <w:t>άδειας λαϊκών αγορών με αντικείμενο εκμετάλλευσης άνθη, φυτά και μεταποιημένα προϊόντα,</w:t>
      </w:r>
      <w:r w:rsidRPr="006B3275">
        <w:rPr>
          <w:rFonts w:ascii="Times New Roman" w:eastAsia="Times New Roman" w:hAnsi="Times New Roman" w:cs="Times New Roman"/>
          <w:kern w:val="28"/>
          <w:sz w:val="24"/>
          <w:szCs w:val="24"/>
        </w:rPr>
        <w:t xml:space="preserve">άδειας λαϊκών αγορών με αντικείμενο εκμετάλλευσης άνθη, φυτά και μεταποιημένα προϊόντα,γ) 10% σε αδειούχους πλανόδιου ή στάσιμου εμπορίου με αντικείμενο πώλησης από τα    επιτρεπόμενα στις αγορές του παρόντος. </w:t>
      </w:r>
    </w:p>
    <w:p w:rsidR="007E6B80" w:rsidRPr="006B3275" w:rsidRDefault="007E6B80" w:rsidP="00B37C00">
      <w:pPr>
        <w:tabs>
          <w:tab w:val="left" w:pos="0"/>
          <w:tab w:val="left" w:pos="284"/>
        </w:tabs>
        <w:overflowPunct w:val="0"/>
        <w:autoSpaceDE w:val="0"/>
        <w:autoSpaceDN w:val="0"/>
        <w:adjustRightInd w:val="0"/>
        <w:spacing w:after="0" w:line="270" w:lineRule="atLeast"/>
        <w:ind w:left="-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ab/>
        <w:t>Κάτοχοι αδειών για συγκεκριμένες κυριακάτικες αγορές που εκδόθηκαν με βάση προγενέστερο θεσμικό πλαίσιο, μπορούν να ζητούν τη συμμετοχή τους στις υπαίθριες αγορές του παρόντος και υπολογίζονται στο ποσοστό της περίπτωσης α'. Οι φορείς λειτουργίας μπορεί να καθορίζουν υπερβάλλοντα αριθμό θέσεων που προορίζονται αποκλειστικά για αδειούχους του άρθρου 45. Ειδικά, για τους αδειούχους φορείς Κ.ΑΛ.Ο. του άρθρου 45 δίδεται μία θέση ανά τέσσερα (4) μέλη, τα οποία διαθέτουν βεβαίωση πιστοποίησης ιδίας δημιουργίας, σύμφωνα με την παράγραφο 3 του άρθρου 45 του νόμου 4497/2017 (ΦΕΚ 171/13-11-2017 τεύχος Α΄).Όσοι επαγγελματίες έχουν κηρυχθεί σε κατάσταση πτώχευσης μπορούν να ζητήσουν θέση στις εν λόγω αγορές.</w:t>
      </w:r>
    </w:p>
    <w:p w:rsidR="007E6B80" w:rsidRPr="006B3275" w:rsidRDefault="007E6B80" w:rsidP="007E6B80">
      <w:pPr>
        <w:pStyle w:val="a4"/>
        <w:spacing w:after="0" w:line="276" w:lineRule="auto"/>
        <w:ind w:left="-851" w:firstLine="851"/>
        <w:jc w:val="both"/>
        <w:rPr>
          <w:rFonts w:ascii="Times New Roman" w:eastAsia="Times New Roman" w:hAnsi="Times New Roman" w:cs="Times New Roman"/>
          <w:bCs/>
          <w:iCs/>
          <w:kern w:val="28"/>
          <w:lang w:eastAsia="el-GR" w:bidi="ar-SA"/>
        </w:rPr>
      </w:pPr>
      <w:r w:rsidRPr="006B3275">
        <w:rPr>
          <w:rFonts w:ascii="Times New Roman" w:eastAsia="Times New Roman" w:hAnsi="Times New Roman" w:cs="Times New Roman"/>
          <w:kern w:val="28"/>
          <w:lang w:eastAsia="el-GR" w:bidi="ar-SA"/>
        </w:rPr>
        <w:t xml:space="preserve">Μετά από πρόταση της Εθνικής Ομοσπονδίας Τυφλών στον Υπουργό Ανάπτυξης και Ανταγωνιστικότητας, καθορίζονται με απόφασή του τα είδη που πωλούν οι τυφλοί με άδεια υπαίθριου στάσιμου εμπορίου. Οι ενδιαφερόμενοι για τις συγκεκριμένες άδειες οφείλουν να έχουν την ιδιότητα του επαγγελματία των συγκεκριμένων ειδών που αιτούνται στο Δήμο για να δραστηριοποιηθούν και να </w:t>
      </w:r>
      <w:r w:rsidRPr="006B3275">
        <w:rPr>
          <w:rFonts w:ascii="Times New Roman" w:eastAsia="Times New Roman" w:hAnsi="Times New Roman" w:cs="Times New Roman"/>
          <w:kern w:val="28"/>
          <w:lang w:eastAsia="el-GR" w:bidi="ar-SA"/>
        </w:rPr>
        <w:lastRenderedPageBreak/>
        <w:t xml:space="preserve">διαθέσουν, αλλά η άσκηση της δραστηριότητάς τους εξαρτάται από την κατά περίπτωση ειδική άδεια του Δήμου </w:t>
      </w:r>
      <w:r w:rsidRPr="006B3275">
        <w:rPr>
          <w:rFonts w:ascii="Times New Roman" w:eastAsia="Times New Roman" w:hAnsi="Times New Roman" w:cs="Times New Roman"/>
          <w:bCs/>
          <w:iCs/>
          <w:kern w:val="28"/>
          <w:lang w:eastAsia="el-GR" w:bidi="ar-SA"/>
        </w:rPr>
        <w:t xml:space="preserve">Κ1 83-7286/21-01-2015.      </w:t>
      </w:r>
    </w:p>
    <w:p w:rsidR="00A6683D" w:rsidRPr="006B3275" w:rsidRDefault="00A6683D" w:rsidP="007E6B80">
      <w:pPr>
        <w:ind w:left="-851" w:firstLine="851"/>
        <w:jc w:val="both"/>
        <w:rPr>
          <w:rStyle w:val="-"/>
          <w:rFonts w:ascii="Times New Roman" w:hAnsi="Times New Roman" w:cs="Times New Roman"/>
          <w:color w:val="auto"/>
          <w:sz w:val="24"/>
          <w:szCs w:val="24"/>
          <w:u w:val="none"/>
        </w:rPr>
      </w:pPr>
      <w:r w:rsidRPr="006B3275">
        <w:rPr>
          <w:rFonts w:ascii="Times New Roman" w:hAnsi="Times New Roman" w:cs="Times New Roman"/>
          <w:sz w:val="24"/>
          <w:szCs w:val="24"/>
        </w:rPr>
        <w:t xml:space="preserve">Σημειώνεται, ότι α) </w:t>
      </w:r>
      <w:r w:rsidRPr="006B3275">
        <w:rPr>
          <w:rStyle w:val="-"/>
          <w:rFonts w:ascii="Times New Roman" w:hAnsi="Times New Roman" w:cs="Times New Roman"/>
          <w:color w:val="auto"/>
          <w:sz w:val="24"/>
          <w:szCs w:val="24"/>
          <w:u w:val="none"/>
        </w:rPr>
        <w:t xml:space="preserve">η πρόσκληση εκδήλωσης ενδιαφέροντος, β) οι αιτήσεις – υπεύθυνες δηλώσεις με τα απαραίτητα δικαιολογητικά και γ) ο αριθ. </w:t>
      </w:r>
      <w:r w:rsidR="00AD01F5" w:rsidRPr="006B3275">
        <w:rPr>
          <w:rStyle w:val="-"/>
          <w:rFonts w:ascii="Times New Roman" w:hAnsi="Times New Roman" w:cs="Times New Roman"/>
          <w:color w:val="auto"/>
          <w:sz w:val="24"/>
          <w:szCs w:val="24"/>
          <w:u w:val="none"/>
        </w:rPr>
        <w:t>164</w:t>
      </w:r>
      <w:r w:rsidRPr="006B3275">
        <w:rPr>
          <w:rStyle w:val="-"/>
          <w:rFonts w:ascii="Times New Roman" w:hAnsi="Times New Roman" w:cs="Times New Roman"/>
          <w:color w:val="auto"/>
          <w:sz w:val="24"/>
          <w:szCs w:val="24"/>
          <w:u w:val="none"/>
        </w:rPr>
        <w:t>/201</w:t>
      </w:r>
      <w:r w:rsidR="00AD01F5" w:rsidRPr="006B3275">
        <w:rPr>
          <w:rStyle w:val="-"/>
          <w:rFonts w:ascii="Times New Roman" w:hAnsi="Times New Roman" w:cs="Times New Roman"/>
          <w:color w:val="auto"/>
          <w:sz w:val="24"/>
          <w:szCs w:val="24"/>
          <w:u w:val="none"/>
        </w:rPr>
        <w:t>9</w:t>
      </w:r>
      <w:r w:rsidR="00AD01F5" w:rsidRPr="006B3275">
        <w:rPr>
          <w:rFonts w:ascii="Times New Roman" w:hAnsi="Times New Roman" w:cs="Times New Roman"/>
          <w:sz w:val="24"/>
          <w:szCs w:val="24"/>
        </w:rPr>
        <w:t>Κανονισμό</w:t>
      </w:r>
      <w:r w:rsidR="006B3275" w:rsidRPr="006B3275">
        <w:rPr>
          <w:rFonts w:ascii="Times New Roman" w:hAnsi="Times New Roman" w:cs="Times New Roman"/>
          <w:sz w:val="24"/>
          <w:szCs w:val="24"/>
        </w:rPr>
        <w:t>ς</w:t>
      </w:r>
      <w:r w:rsidR="00AD01F5" w:rsidRPr="006B3275">
        <w:rPr>
          <w:rFonts w:ascii="Times New Roman" w:hAnsi="Times New Roman" w:cs="Times New Roman"/>
          <w:sz w:val="24"/>
          <w:szCs w:val="24"/>
        </w:rPr>
        <w:t xml:space="preserve"> Υπαίθριων Αγορών του άρθρου 38 του Ν. 4497/2017 του Δήμου Πέλλας είναι αναρτημένα στην ιστοσελίδα του Δήμου</w:t>
      </w:r>
      <w:r w:rsidRPr="006B3275">
        <w:rPr>
          <w:rFonts w:ascii="Times New Roman" w:hAnsi="Times New Roman" w:cs="Times New Roman"/>
          <w:sz w:val="24"/>
          <w:szCs w:val="24"/>
        </w:rPr>
        <w:t xml:space="preserve"> Πέλλας  (https://www.giannitsa.gr/) </w:t>
      </w:r>
      <w:r w:rsidRPr="006B3275">
        <w:rPr>
          <w:rStyle w:val="-"/>
          <w:rFonts w:ascii="Times New Roman" w:hAnsi="Times New Roman" w:cs="Times New Roman"/>
          <w:color w:val="auto"/>
          <w:sz w:val="24"/>
          <w:szCs w:val="24"/>
          <w:u w:val="none"/>
        </w:rPr>
        <w:t>.</w:t>
      </w:r>
    </w:p>
    <w:p w:rsidR="009822D8" w:rsidRPr="006B3275" w:rsidRDefault="009822D8" w:rsidP="001E32EE">
      <w:pPr>
        <w:pStyle w:val="a4"/>
        <w:spacing w:after="0" w:line="276" w:lineRule="auto"/>
        <w:ind w:left="-851"/>
        <w:jc w:val="both"/>
        <w:rPr>
          <w:rFonts w:ascii="Times New Roman" w:hAnsi="Times New Roman" w:cs="Times New Roman"/>
        </w:rPr>
      </w:pPr>
    </w:p>
    <w:p w:rsidR="009822D8" w:rsidRPr="006B3275" w:rsidRDefault="009822D8" w:rsidP="001E32EE">
      <w:pPr>
        <w:pStyle w:val="a4"/>
        <w:spacing w:after="0" w:line="276" w:lineRule="auto"/>
        <w:ind w:left="-851"/>
        <w:jc w:val="both"/>
        <w:rPr>
          <w:rFonts w:ascii="Times New Roman" w:hAnsi="Times New Roman" w:cs="Times New Roman"/>
        </w:rPr>
      </w:pPr>
    </w:p>
    <w:p w:rsidR="009822D8" w:rsidRPr="00AD3259" w:rsidRDefault="009822D8" w:rsidP="00AD3259">
      <w:pPr>
        <w:ind w:left="-851"/>
        <w:contextualSpacing/>
        <w:rPr>
          <w:rFonts w:ascii="Times New Roman" w:hAnsi="Times New Roman" w:cs="Times New Roman"/>
          <w:sz w:val="24"/>
          <w:szCs w:val="24"/>
          <w:lang w:val="en-US"/>
        </w:rPr>
      </w:pPr>
      <w:r w:rsidRPr="006B3275">
        <w:rPr>
          <w:rFonts w:ascii="Times New Roman" w:hAnsi="Times New Roman" w:cs="Times New Roman"/>
          <w:sz w:val="24"/>
          <w:szCs w:val="24"/>
        </w:rPr>
        <w:t xml:space="preserve">                                                                   </w:t>
      </w:r>
      <w:r w:rsidR="00AD3259">
        <w:rPr>
          <w:rFonts w:ascii="Times New Roman" w:hAnsi="Times New Roman" w:cs="Times New Roman"/>
          <w:sz w:val="24"/>
          <w:szCs w:val="24"/>
        </w:rPr>
        <w:t xml:space="preserve">                             </w:t>
      </w:r>
    </w:p>
    <w:p w:rsidR="00AD3259" w:rsidRPr="006B3275" w:rsidRDefault="00AD3259">
      <w:pPr>
        <w:ind w:left="-851"/>
        <w:contextualSpacing/>
        <w:rPr>
          <w:rFonts w:ascii="Times New Roman" w:hAnsi="Times New Roman" w:cs="Times New Roman"/>
          <w:sz w:val="24"/>
          <w:szCs w:val="24"/>
        </w:rPr>
      </w:pPr>
    </w:p>
    <w:sectPr w:rsidR="00AD3259" w:rsidRPr="006B3275" w:rsidSect="001E32EE">
      <w:pgSz w:w="11906" w:h="16838"/>
      <w:pgMar w:top="426" w:right="849"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Liberation Serif">
    <w:altName w:val="Times New Roman"/>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PA-Courier">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A1"/>
    <w:family w:val="swiss"/>
    <w:pitch w:val="variable"/>
    <w:sig w:usb0="E00002FF" w:usb1="4000205B" w:usb2="00000001" w:usb3="00000000" w:csb0="000001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7256E"/>
    <w:rsid w:val="0004563F"/>
    <w:rsid w:val="000B1FD7"/>
    <w:rsid w:val="000B785B"/>
    <w:rsid w:val="000C103E"/>
    <w:rsid w:val="000D585D"/>
    <w:rsid w:val="00110C7C"/>
    <w:rsid w:val="00185B8D"/>
    <w:rsid w:val="001A2204"/>
    <w:rsid w:val="001B5EA5"/>
    <w:rsid w:val="001E32EE"/>
    <w:rsid w:val="00202B39"/>
    <w:rsid w:val="002939D1"/>
    <w:rsid w:val="002B0556"/>
    <w:rsid w:val="002D20C2"/>
    <w:rsid w:val="00327EB3"/>
    <w:rsid w:val="003350A4"/>
    <w:rsid w:val="0037256E"/>
    <w:rsid w:val="003A0620"/>
    <w:rsid w:val="004674D6"/>
    <w:rsid w:val="004928F8"/>
    <w:rsid w:val="004B0B03"/>
    <w:rsid w:val="004B59A5"/>
    <w:rsid w:val="004E6AF7"/>
    <w:rsid w:val="004F6AAA"/>
    <w:rsid w:val="005E7CCB"/>
    <w:rsid w:val="005F5BCD"/>
    <w:rsid w:val="00614931"/>
    <w:rsid w:val="0063138B"/>
    <w:rsid w:val="006B3275"/>
    <w:rsid w:val="00711DD6"/>
    <w:rsid w:val="00721C58"/>
    <w:rsid w:val="00735D1C"/>
    <w:rsid w:val="00751C47"/>
    <w:rsid w:val="00760739"/>
    <w:rsid w:val="00774E16"/>
    <w:rsid w:val="00781887"/>
    <w:rsid w:val="00790921"/>
    <w:rsid w:val="007C427B"/>
    <w:rsid w:val="007E4FBA"/>
    <w:rsid w:val="007E6B80"/>
    <w:rsid w:val="007F3A5F"/>
    <w:rsid w:val="00847CD1"/>
    <w:rsid w:val="00861F5C"/>
    <w:rsid w:val="00867E8B"/>
    <w:rsid w:val="008B1667"/>
    <w:rsid w:val="0090262B"/>
    <w:rsid w:val="0094029A"/>
    <w:rsid w:val="009404A0"/>
    <w:rsid w:val="009822D8"/>
    <w:rsid w:val="009F7995"/>
    <w:rsid w:val="00A00E95"/>
    <w:rsid w:val="00A444AE"/>
    <w:rsid w:val="00A637AA"/>
    <w:rsid w:val="00A6683D"/>
    <w:rsid w:val="00A70C4D"/>
    <w:rsid w:val="00AD01F5"/>
    <w:rsid w:val="00AD3259"/>
    <w:rsid w:val="00B37C00"/>
    <w:rsid w:val="00B55609"/>
    <w:rsid w:val="00B67EAD"/>
    <w:rsid w:val="00B82DF3"/>
    <w:rsid w:val="00B85AAD"/>
    <w:rsid w:val="00BA7F5D"/>
    <w:rsid w:val="00BB088D"/>
    <w:rsid w:val="00C12EE0"/>
    <w:rsid w:val="00C742FC"/>
    <w:rsid w:val="00CD0EB6"/>
    <w:rsid w:val="00CD511B"/>
    <w:rsid w:val="00CF571A"/>
    <w:rsid w:val="00D04254"/>
    <w:rsid w:val="00D05CF4"/>
    <w:rsid w:val="00D2234D"/>
    <w:rsid w:val="00D61ACB"/>
    <w:rsid w:val="00D676F2"/>
    <w:rsid w:val="00D758C9"/>
    <w:rsid w:val="00DA333D"/>
    <w:rsid w:val="00DA6A6E"/>
    <w:rsid w:val="00DB64F2"/>
    <w:rsid w:val="00DE72D8"/>
    <w:rsid w:val="00F027E7"/>
    <w:rsid w:val="00F37963"/>
    <w:rsid w:val="00F4184A"/>
    <w:rsid w:val="00F74547"/>
    <w:rsid w:val="00FB0D25"/>
    <w:rsid w:val="00FD12EB"/>
    <w:rsid w:val="00FE107B"/>
    <w:rsid w:val="00FE6B1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E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37256E"/>
    <w:rPr>
      <w:b/>
      <w:bCs/>
    </w:rPr>
  </w:style>
  <w:style w:type="character" w:styleId="-">
    <w:name w:val="Hyperlink"/>
    <w:rsid w:val="0037256E"/>
    <w:rPr>
      <w:color w:val="000080"/>
      <w:u w:val="single"/>
    </w:rPr>
  </w:style>
  <w:style w:type="paragraph" w:styleId="a4">
    <w:name w:val="Body Text"/>
    <w:basedOn w:val="a"/>
    <w:link w:val="Char"/>
    <w:rsid w:val="0037256E"/>
    <w:pPr>
      <w:suppressAutoHyphens/>
      <w:spacing w:after="140" w:line="288" w:lineRule="auto"/>
    </w:pPr>
    <w:rPr>
      <w:rFonts w:ascii="Liberation Serif" w:eastAsia="SimSun" w:hAnsi="Liberation Serif" w:cs="Lucida Sans"/>
      <w:kern w:val="1"/>
      <w:sz w:val="24"/>
      <w:szCs w:val="24"/>
      <w:lang w:eastAsia="zh-CN" w:bidi="hi-IN"/>
    </w:rPr>
  </w:style>
  <w:style w:type="character" w:customStyle="1" w:styleId="Char">
    <w:name w:val="Σώμα κειμένου Char"/>
    <w:basedOn w:val="a0"/>
    <w:link w:val="a4"/>
    <w:rsid w:val="0037256E"/>
    <w:rPr>
      <w:rFonts w:ascii="Liberation Serif" w:eastAsia="SimSun" w:hAnsi="Liberation Serif" w:cs="Lucida Sans"/>
      <w:kern w:val="1"/>
      <w:sz w:val="24"/>
      <w:szCs w:val="24"/>
      <w:lang w:eastAsia="zh-CN" w:bidi="hi-IN"/>
    </w:rPr>
  </w:style>
  <w:style w:type="paragraph" w:styleId="a5">
    <w:name w:val="Body Text Indent"/>
    <w:basedOn w:val="a"/>
    <w:link w:val="Char0"/>
    <w:rsid w:val="0037256E"/>
    <w:pPr>
      <w:suppressAutoHyphens/>
      <w:spacing w:after="0" w:line="240" w:lineRule="auto"/>
      <w:ind w:firstLine="720"/>
      <w:jc w:val="both"/>
    </w:pPr>
    <w:rPr>
      <w:rFonts w:ascii="Liberation Serif" w:eastAsia="SimSun" w:hAnsi="Liberation Serif" w:cs="Lucida Sans"/>
      <w:kern w:val="1"/>
      <w:sz w:val="24"/>
      <w:szCs w:val="24"/>
      <w:lang w:eastAsia="zh-CN" w:bidi="hi-IN"/>
    </w:rPr>
  </w:style>
  <w:style w:type="character" w:customStyle="1" w:styleId="Char0">
    <w:name w:val="Σώμα κείμενου με εσοχή Char"/>
    <w:basedOn w:val="a0"/>
    <w:link w:val="a5"/>
    <w:rsid w:val="0037256E"/>
    <w:rPr>
      <w:rFonts w:ascii="Liberation Serif" w:eastAsia="SimSun" w:hAnsi="Liberation Serif" w:cs="Lucida Sans"/>
      <w:kern w:val="1"/>
      <w:sz w:val="24"/>
      <w:szCs w:val="24"/>
      <w:lang w:eastAsia="zh-CN" w:bidi="hi-IN"/>
    </w:rPr>
  </w:style>
  <w:style w:type="table" w:styleId="a6">
    <w:name w:val="Table Grid"/>
    <w:basedOn w:val="a1"/>
    <w:uiPriority w:val="59"/>
    <w:rsid w:val="002D20C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E6B80"/>
    <w:pPr>
      <w:ind w:left="720"/>
      <w:contextualSpacing/>
    </w:pPr>
  </w:style>
  <w:style w:type="paragraph" w:styleId="a8">
    <w:name w:val="No Spacing"/>
    <w:uiPriority w:val="1"/>
    <w:qFormat/>
    <w:rsid w:val="00847CD1"/>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rPr>
  </w:style>
  <w:style w:type="paragraph" w:styleId="a9">
    <w:name w:val="Balloon Text"/>
    <w:basedOn w:val="a"/>
    <w:link w:val="Char1"/>
    <w:uiPriority w:val="99"/>
    <w:semiHidden/>
    <w:unhideWhenUsed/>
    <w:rsid w:val="00D04254"/>
    <w:pPr>
      <w:spacing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D0425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686</Words>
  <Characters>3708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Dimos Pellas</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Vasilis Dermitzouglou</dc:creator>
  <cp:lastModifiedBy>antonia</cp:lastModifiedBy>
  <cp:revision>17</cp:revision>
  <cp:lastPrinted>2019-04-30T06:54:00Z</cp:lastPrinted>
  <dcterms:created xsi:type="dcterms:W3CDTF">2019-04-19T05:40:00Z</dcterms:created>
  <dcterms:modified xsi:type="dcterms:W3CDTF">2019-04-30T10:40:00Z</dcterms:modified>
</cp:coreProperties>
</file>